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42BE6E3E" w:rsidR="009F7D66" w:rsidRDefault="00AD5B03" w:rsidP="009F7D66">
      <w:pPr>
        <w:pStyle w:val="Default"/>
        <w:jc w:val="both"/>
        <w:rPr>
          <w:rFonts w:eastAsia="Times New Roman"/>
        </w:rPr>
      </w:pPr>
      <w:r>
        <w:rPr>
          <w:rFonts w:eastAsia="Times New Roman"/>
          <w:lang w:val="en-US"/>
        </w:rPr>
        <w:t>În</w:t>
      </w:r>
      <w:r w:rsidR="009F7D66" w:rsidRPr="00AF384D">
        <w:rPr>
          <w:rFonts w:eastAsia="Times New Roman"/>
          <w:lang w:val="en-US"/>
        </w:rPr>
        <w:t xml:space="preserve"> data de </w:t>
      </w:r>
      <w:r w:rsidR="00766123" w:rsidRPr="006E30CF">
        <w:rPr>
          <w:rFonts w:eastAsia="Times New Roman"/>
          <w:b/>
          <w:lang w:val="en-US"/>
        </w:rPr>
        <w:t>2</w:t>
      </w:r>
      <w:r w:rsidR="003A330D">
        <w:rPr>
          <w:rFonts w:eastAsia="Times New Roman"/>
          <w:b/>
          <w:lang w:val="en-US"/>
        </w:rPr>
        <w:t>8</w:t>
      </w:r>
      <w:r w:rsidR="005B5910" w:rsidRPr="006E30CF">
        <w:rPr>
          <w:rFonts w:eastAsia="Times New Roman"/>
          <w:b/>
          <w:lang w:val="en-US"/>
        </w:rPr>
        <w:t>.</w:t>
      </w:r>
      <w:r w:rsidR="00133EE6" w:rsidRPr="006E30CF">
        <w:rPr>
          <w:rFonts w:eastAsia="Times New Roman"/>
          <w:b/>
          <w:lang w:val="en-US"/>
        </w:rPr>
        <w:t>1</w:t>
      </w:r>
      <w:r w:rsidR="006E30CF" w:rsidRPr="006E30CF">
        <w:rPr>
          <w:rFonts w:eastAsia="Times New Roman"/>
          <w:b/>
          <w:lang w:val="en-US"/>
        </w:rPr>
        <w:t>1</w:t>
      </w:r>
      <w:r w:rsidR="005B5910" w:rsidRPr="006E30CF">
        <w:rPr>
          <w:rFonts w:eastAsia="Times New Roman"/>
          <w:b/>
          <w:lang w:val="en-US"/>
        </w:rPr>
        <w:t>.2025</w:t>
      </w:r>
      <w:r w:rsidR="0025012A">
        <w:rPr>
          <w:rFonts w:eastAsia="Times New Roman"/>
          <w:b/>
          <w:lang w:val="en-US"/>
        </w:rPr>
        <w:t xml:space="preserve">, la </w:t>
      </w:r>
      <w:r w:rsidR="0025012A" w:rsidRPr="00FD61DD">
        <w:rPr>
          <w:rFonts w:eastAsia="Times New Roman"/>
          <w:b/>
          <w:lang w:val="en-US"/>
        </w:rPr>
        <w:t xml:space="preserve">ora </w:t>
      </w:r>
      <w:r w:rsidR="0025012A" w:rsidRPr="00F87679">
        <w:rPr>
          <w:rFonts w:eastAsia="Times New Roman"/>
          <w:b/>
          <w:lang w:val="en-US"/>
        </w:rPr>
        <w:t>1</w:t>
      </w:r>
      <w:r w:rsidR="00A377D1" w:rsidRPr="00F87679">
        <w:rPr>
          <w:rFonts w:eastAsia="Times New Roman"/>
          <w:b/>
          <w:lang w:val="en-US"/>
        </w:rPr>
        <w:t>2</w:t>
      </w:r>
      <w:r w:rsidR="0025012A" w:rsidRPr="00F87679">
        <w:rPr>
          <w:rFonts w:eastAsia="Times New Roman"/>
          <w:b/>
          <w:lang w:val="en-US"/>
        </w:rPr>
        <w:t>:</w:t>
      </w:r>
      <w:r w:rsidR="00133EE6" w:rsidRPr="00F87679">
        <w:rPr>
          <w:rFonts w:eastAsia="Times New Roman"/>
          <w:b/>
          <w:lang w:val="en-US"/>
        </w:rPr>
        <w:t>00</w:t>
      </w:r>
      <w:r w:rsidR="0025012A" w:rsidRPr="00F87679">
        <w:rPr>
          <w:rFonts w:eastAsia="Times New Roman"/>
          <w:b/>
          <w:lang w:val="en-US"/>
        </w:rPr>
        <w:t>,  în sala</w:t>
      </w:r>
      <w:r w:rsidR="00A377D1" w:rsidRPr="00F87679">
        <w:rPr>
          <w:rFonts w:eastAsia="Times New Roman"/>
          <w:b/>
          <w:lang w:val="en-US"/>
        </w:rPr>
        <w:t xml:space="preserve"> de Consiliu</w:t>
      </w:r>
      <w:r w:rsidR="00133EE6">
        <w:rPr>
          <w:rFonts w:eastAsia="Times New Roman"/>
          <w:b/>
          <w:lang w:val="en-US"/>
        </w:rPr>
        <w:t>,</w:t>
      </w:r>
      <w:r w:rsidR="0017433A">
        <w:rPr>
          <w:rFonts w:eastAsia="Times New Roman"/>
          <w:b/>
          <w:lang w:val="en-US"/>
        </w:rPr>
        <w:t xml:space="preserve"> </w:t>
      </w:r>
      <w:r w:rsidR="00F268F6">
        <w:rPr>
          <w:rFonts w:eastAsia="Times New Roman"/>
          <w:b/>
          <w:lang w:val="en-US"/>
        </w:rPr>
        <w:t xml:space="preserve"> </w:t>
      </w:r>
      <w:r w:rsidR="00A377D1">
        <w:rPr>
          <w:rFonts w:eastAsia="Times New Roman"/>
          <w:b/>
          <w:lang w:val="en-US"/>
        </w:rPr>
        <w:t>bd. Iuliu Maniu nr. 1-3,</w:t>
      </w:r>
      <w:r w:rsidR="00BB06A0" w:rsidRPr="00AF384D">
        <w:rPr>
          <w:rFonts w:eastAsia="Times New Roman"/>
          <w:bCs/>
        </w:rPr>
        <w:t>va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AF384D">
        <w:rPr>
          <w:rFonts w:eastAsia="Times New Roman"/>
          <w:b/>
        </w:rPr>
        <w:t>Școlii Doctorale</w:t>
      </w:r>
      <w:r w:rsidR="009F7D66" w:rsidRPr="00AF384D">
        <w:rPr>
          <w:rFonts w:eastAsia="Times New Roman"/>
          <w:b/>
          <w:lang w:val="en-US"/>
        </w:rPr>
        <w:t xml:space="preserve"> de </w:t>
      </w:r>
      <w:r w:rsidR="00E74953">
        <w:rPr>
          <w:rFonts w:eastAsia="Times New Roman"/>
          <w:b/>
          <w:lang w:val="en-US"/>
        </w:rPr>
        <w:t>Electronică</w:t>
      </w:r>
      <w:r w:rsidR="009F7D66" w:rsidRPr="00AF384D">
        <w:rPr>
          <w:rStyle w:val="st"/>
          <w:b/>
        </w:rPr>
        <w:t xml:space="preserve">, </w:t>
      </w:r>
      <w:r w:rsidR="00E77498">
        <w:rPr>
          <w:rStyle w:val="st"/>
          <w:b/>
        </w:rPr>
        <w:t xml:space="preserve">Telecomunicații și Tehnologia Informației </w:t>
      </w:r>
      <w:r w:rsidR="00436CD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 xml:space="preserve">edinta de dezbatere si susţinere publică a </w:t>
      </w:r>
      <w:r w:rsidR="00BB06A0" w:rsidRPr="00AF384D">
        <w:rPr>
          <w:rFonts w:eastAsia="Times New Roman"/>
          <w:lang w:val="en-US"/>
        </w:rPr>
        <w:t xml:space="preserve">tezei </w:t>
      </w:r>
      <w:r w:rsidR="009F7D66" w:rsidRPr="00AF384D">
        <w:rPr>
          <w:rFonts w:eastAsia="Times New Roman"/>
        </w:rPr>
        <w:t>de doctorat cu titlul:</w:t>
      </w:r>
    </w:p>
    <w:p w14:paraId="52AF75FD" w14:textId="77777777" w:rsidR="00602951" w:rsidRDefault="00602951" w:rsidP="00602951">
      <w:pPr>
        <w:pStyle w:val="Default"/>
      </w:pPr>
    </w:p>
    <w:p w14:paraId="304E5DDA" w14:textId="1976F142" w:rsidR="00602951" w:rsidRPr="00670665" w:rsidRDefault="00602951" w:rsidP="00602951">
      <w:pPr>
        <w:pStyle w:val="Default"/>
        <w:rPr>
          <w:b/>
          <w:bCs/>
        </w:rPr>
      </w:pPr>
      <w:r w:rsidRPr="00670665">
        <w:rPr>
          <w:b/>
          <w:bCs/>
        </w:rPr>
        <w:t>STRUCTURI DE PROTECȚIE LA DESCĂRCĂRI ELECTROSTATICE ȘI EFECTUL DE BLOCARE (LATCH-UP) PENTRU TEHNOLOGII NANOMETRICE /</w:t>
      </w:r>
    </w:p>
    <w:p w14:paraId="7CBA5858" w14:textId="70E5F3E7" w:rsidR="00602951" w:rsidRPr="00670665" w:rsidRDefault="00602951" w:rsidP="00602951">
      <w:pPr>
        <w:pStyle w:val="Default"/>
        <w:rPr>
          <w:b/>
          <w:bCs/>
        </w:rPr>
      </w:pPr>
      <w:r w:rsidRPr="00670665">
        <w:rPr>
          <w:b/>
          <w:bCs/>
        </w:rPr>
        <w:t xml:space="preserve">ELECTROSTATIC DISCHARGE AND LATCH-UP PROTECTION STRUCTURES FOR NANOMETRIC TECHNOLOGIES  </w:t>
      </w:r>
    </w:p>
    <w:p w14:paraId="77911BA2" w14:textId="1D2E962C" w:rsidR="0030283C" w:rsidRPr="00B93C5F" w:rsidRDefault="0030283C" w:rsidP="00602951">
      <w:pPr>
        <w:pStyle w:val="Default"/>
        <w:rPr>
          <w:sz w:val="28"/>
          <w:szCs w:val="28"/>
        </w:rPr>
      </w:pPr>
    </w:p>
    <w:p w14:paraId="6BDAE61A" w14:textId="6934BED7" w:rsidR="008177EE" w:rsidRPr="00A47991" w:rsidRDefault="00A47991" w:rsidP="005B5910">
      <w:pPr>
        <w:adjustRightInd w:val="0"/>
        <w:ind w:right="708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A47991">
        <w:rPr>
          <w:rFonts w:ascii="Times New Roman" w:eastAsia="Times New Roman" w:hAnsi="Times New Roman"/>
          <w:sz w:val="24"/>
          <w:szCs w:val="24"/>
          <w:lang w:val="en-US"/>
        </w:rPr>
        <w:t>elaborată de do</w:t>
      </w:r>
      <w:r w:rsidR="00E77498">
        <w:rPr>
          <w:rFonts w:ascii="Times New Roman" w:eastAsia="Times New Roman" w:hAnsi="Times New Roman"/>
          <w:sz w:val="24"/>
          <w:szCs w:val="24"/>
          <w:lang w:val="en-US"/>
        </w:rPr>
        <w:t>amna</w:t>
      </w:r>
    </w:p>
    <w:p w14:paraId="52AF2A32" w14:textId="0911FD47" w:rsidR="008177EE" w:rsidRPr="00BA0F34" w:rsidRDefault="003671B1" w:rsidP="00BA0F34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DOBRE ( CIUBĂR ) MIHAELA - DANIELA</w:t>
      </w:r>
      <w:r w:rsidR="000B4443" w:rsidRPr="00D30CB3">
        <w:rPr>
          <w:rFonts w:ascii="Times New Roman" w:hAnsi="Times New Roman"/>
          <w:b/>
          <w:sz w:val="28"/>
          <w:szCs w:val="28"/>
        </w:rPr>
        <w:t>,</w:t>
      </w:r>
    </w:p>
    <w:p w14:paraId="09FC8AAF" w14:textId="7E7066C0" w:rsidR="008177EE" w:rsidRPr="00133EE6" w:rsidRDefault="008177EE" w:rsidP="008177EE">
      <w:pPr>
        <w:spacing w:before="120" w:after="0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</w:t>
      </w:r>
      <w:r w:rsidR="00133EE6">
        <w:rPr>
          <w:rFonts w:ascii="Times New Roman" w:eastAsia="Times New Roman" w:hAnsi="Times New Roman"/>
          <w:sz w:val="24"/>
          <w:szCs w:val="24"/>
        </w:rPr>
        <w:t xml:space="preserve"> </w:t>
      </w:r>
      <w:r w:rsidR="00766123">
        <w:rPr>
          <w:rFonts w:ascii="Times New Roman" w:eastAsia="Times New Roman" w:hAnsi="Times New Roman"/>
          <w:b/>
          <w:bCs/>
          <w:sz w:val="24"/>
          <w:szCs w:val="24"/>
        </w:rPr>
        <w:t>ȘTIINȚE INGINEREȘTI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</w:t>
      </w:r>
      <w:r w:rsidR="00133EE6" w:rsidRPr="00133EE6">
        <w:rPr>
          <w:rFonts w:ascii="Times New Roman" w:eastAsia="Times New Roman" w:hAnsi="Times New Roman"/>
          <w:b/>
          <w:bCs/>
          <w:sz w:val="24"/>
          <w:szCs w:val="24"/>
        </w:rPr>
        <w:t xml:space="preserve">INGINERIE </w:t>
      </w:r>
      <w:r w:rsidR="00766123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="00AC4105">
        <w:rPr>
          <w:rFonts w:ascii="Times New Roman" w:eastAsia="Times New Roman" w:hAnsi="Times New Roman"/>
          <w:b/>
          <w:bCs/>
          <w:sz w:val="24"/>
          <w:szCs w:val="24"/>
        </w:rPr>
        <w:t>L</w:t>
      </w:r>
      <w:r w:rsidR="003671B1">
        <w:rPr>
          <w:rFonts w:ascii="Times New Roman" w:eastAsia="Times New Roman" w:hAnsi="Times New Roman"/>
          <w:b/>
          <w:bCs/>
          <w:sz w:val="24"/>
          <w:szCs w:val="24"/>
        </w:rPr>
        <w:t>ECTRONICĂ</w:t>
      </w:r>
      <w:r w:rsidR="00602951">
        <w:rPr>
          <w:rFonts w:ascii="Times New Roman" w:eastAsia="Times New Roman" w:hAnsi="Times New Roman"/>
          <w:b/>
          <w:bCs/>
          <w:sz w:val="24"/>
          <w:szCs w:val="24"/>
        </w:rPr>
        <w:t>, TELECOMUNICAȚII ȘI TEHNOLOGII INFORMAȚIONALE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5B5910" w:rsidRPr="009B1E86" w14:paraId="658469D4" w14:textId="77777777" w:rsidTr="00313A89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1BD0BB8B" w14:textId="54467E90" w:rsidR="005B5910" w:rsidRPr="00602951" w:rsidRDefault="006369E7" w:rsidP="00B93C5F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602951">
              <w:rPr>
                <w:szCs w:val="24"/>
                <w:lang w:val="en-US"/>
              </w:rPr>
              <w:t xml:space="preserve">Prof.dr.ing. </w:t>
            </w:r>
            <w:r w:rsidR="003A330D">
              <w:rPr>
                <w:szCs w:val="24"/>
                <w:lang w:val="en-US"/>
              </w:rPr>
              <w:t>Ion MARGHESCU</w:t>
            </w:r>
          </w:p>
        </w:tc>
      </w:tr>
      <w:tr w:rsidR="006369E7" w:rsidRPr="009B1E86" w14:paraId="7FDC5B8A" w14:textId="77777777" w:rsidTr="00B031D2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4536" w:type="dxa"/>
          </w:tcPr>
          <w:p w14:paraId="67949741" w14:textId="4ED9A332" w:rsidR="006369E7" w:rsidRPr="00602951" w:rsidRDefault="006369E7" w:rsidP="006369E7">
            <w:pPr>
              <w:widowControl w:val="0"/>
              <w:autoSpaceDE w:val="0"/>
              <w:autoSpaceDN w:val="0"/>
              <w:adjustRightInd w:val="0"/>
              <w:rPr>
                <w:iCs/>
                <w:szCs w:val="24"/>
              </w:rPr>
            </w:pPr>
            <w:r w:rsidRPr="00602951">
              <w:rPr>
                <w:szCs w:val="24"/>
              </w:rPr>
              <w:t xml:space="preserve">Prof.dr.ing. </w:t>
            </w:r>
            <w:r w:rsidR="00602951" w:rsidRPr="00602951">
              <w:rPr>
                <w:szCs w:val="24"/>
              </w:rPr>
              <w:t xml:space="preserve"> Gheorghe BREZEANU</w:t>
            </w:r>
          </w:p>
        </w:tc>
      </w:tr>
      <w:tr w:rsidR="006369E7" w:rsidRPr="009B1E86" w14:paraId="1047F05A" w14:textId="77777777" w:rsidTr="00251577">
        <w:trPr>
          <w:trHeight w:val="611"/>
        </w:trPr>
        <w:tc>
          <w:tcPr>
            <w:tcW w:w="2518" w:type="dxa"/>
            <w:vAlign w:val="center"/>
          </w:tcPr>
          <w:p w14:paraId="143CBEA8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4536" w:type="dxa"/>
            <w:vAlign w:val="center"/>
          </w:tcPr>
          <w:p w14:paraId="796AE00F" w14:textId="535B0A63" w:rsidR="006369E7" w:rsidRPr="006369E7" w:rsidRDefault="006369E7" w:rsidP="006369E7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it-IT"/>
              </w:rPr>
            </w:pPr>
            <w:r w:rsidRPr="00D15A44">
              <w:rPr>
                <w:szCs w:val="24"/>
                <w:lang w:val="it-IT"/>
              </w:rPr>
              <w:t xml:space="preserve">Prof.dr.ing. </w:t>
            </w:r>
            <w:r w:rsidR="00602951">
              <w:rPr>
                <w:szCs w:val="24"/>
                <w:lang w:val="it-IT"/>
              </w:rPr>
              <w:t xml:space="preserve"> Marina Dana ȚOPA</w:t>
            </w:r>
          </w:p>
        </w:tc>
      </w:tr>
      <w:tr w:rsidR="006369E7" w:rsidRPr="009B1E86" w14:paraId="631E9DA8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4A907319" w14:textId="7908BA6B" w:rsidR="006369E7" w:rsidRPr="006369E7" w:rsidRDefault="006369E7" w:rsidP="006369E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fr-FR"/>
              </w:rPr>
            </w:pPr>
            <w:r w:rsidRPr="002425F8">
              <w:rPr>
                <w:szCs w:val="24"/>
                <w:lang w:val="fr-FR"/>
              </w:rPr>
              <w:t>Prof.dr.ing.</w:t>
            </w:r>
            <w:r>
              <w:rPr>
                <w:szCs w:val="24"/>
                <w:lang w:val="fr-FR"/>
              </w:rPr>
              <w:t xml:space="preserve"> </w:t>
            </w:r>
            <w:r w:rsidR="00602951">
              <w:rPr>
                <w:szCs w:val="24"/>
                <w:lang w:val="fr-FR"/>
              </w:rPr>
              <w:t xml:space="preserve"> Liviu GORAȘ</w:t>
            </w:r>
          </w:p>
        </w:tc>
      </w:tr>
      <w:tr w:rsidR="006369E7" w:rsidRPr="009B1E86" w14:paraId="423955A1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2EC03992" w14:textId="138AB940" w:rsidR="006369E7" w:rsidRPr="006369E7" w:rsidRDefault="00602951" w:rsidP="006369E7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it-IT"/>
              </w:rPr>
            </w:pPr>
            <w:r>
              <w:rPr>
                <w:bCs/>
                <w:iCs/>
                <w:szCs w:val="24"/>
                <w:lang w:val="it-IT"/>
              </w:rPr>
              <w:t>Con</w:t>
            </w:r>
            <w:r w:rsidR="006369E7" w:rsidRPr="0073283D">
              <w:rPr>
                <w:bCs/>
                <w:iCs/>
                <w:szCs w:val="24"/>
                <w:lang w:val="it-IT"/>
              </w:rPr>
              <w:t>f.dr.ing.</w:t>
            </w:r>
            <w:r w:rsidR="00B93C5F">
              <w:rPr>
                <w:bCs/>
                <w:iCs/>
                <w:szCs w:val="24"/>
                <w:lang w:val="it-IT"/>
              </w:rPr>
              <w:t xml:space="preserve"> </w:t>
            </w:r>
            <w:r>
              <w:rPr>
                <w:bCs/>
                <w:iCs/>
                <w:szCs w:val="24"/>
                <w:lang w:val="it-IT"/>
              </w:rPr>
              <w:t>Alexandru ANTONESCU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21BE6026" w14:textId="16C155C2" w:rsidR="00951950" w:rsidRPr="00AF384D" w:rsidRDefault="00951950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poate fi consultată la Biblioteca Universității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din București, situată în localul din Splaiul Independenței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47C6D2EA" w:rsidR="000B4443" w:rsidRPr="00E573EF" w:rsidRDefault="0075269F" w:rsidP="00313A89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25157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60295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3</w:t>
      </w:r>
      <w:r w:rsidR="00AC4105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</w:t>
      </w:r>
      <w:r w:rsidR="005B5910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="00AC4105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</w:t>
      </w:r>
      <w:r w:rsidR="0060295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0</w:t>
      </w:r>
      <w:r w:rsidR="00AC4105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="005B5910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2025</w:t>
      </w:r>
    </w:p>
    <w:sectPr w:rsidR="000B4443" w:rsidRPr="00E573EF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25A78"/>
    <w:multiLevelType w:val="multilevel"/>
    <w:tmpl w:val="AEA80C26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09"/>
        </w:tabs>
        <w:ind w:left="862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567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4000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0A3D"/>
    <w:rsid w:val="00083746"/>
    <w:rsid w:val="00087515"/>
    <w:rsid w:val="000B4443"/>
    <w:rsid w:val="000E7566"/>
    <w:rsid w:val="00133EE6"/>
    <w:rsid w:val="0014117D"/>
    <w:rsid w:val="00142AC9"/>
    <w:rsid w:val="0017433A"/>
    <w:rsid w:val="001A5E56"/>
    <w:rsid w:val="001A7B7F"/>
    <w:rsid w:val="001B04E7"/>
    <w:rsid w:val="001C668C"/>
    <w:rsid w:val="001D0E9E"/>
    <w:rsid w:val="001E02F5"/>
    <w:rsid w:val="001F20E1"/>
    <w:rsid w:val="002066CB"/>
    <w:rsid w:val="0025012A"/>
    <w:rsid w:val="00251577"/>
    <w:rsid w:val="002711F3"/>
    <w:rsid w:val="002C10F8"/>
    <w:rsid w:val="002E60E5"/>
    <w:rsid w:val="002E7FBA"/>
    <w:rsid w:val="0030283C"/>
    <w:rsid w:val="0031054E"/>
    <w:rsid w:val="00313A89"/>
    <w:rsid w:val="0032177E"/>
    <w:rsid w:val="003270E4"/>
    <w:rsid w:val="0034061E"/>
    <w:rsid w:val="003602D0"/>
    <w:rsid w:val="00367184"/>
    <w:rsid w:val="003671B1"/>
    <w:rsid w:val="0037367F"/>
    <w:rsid w:val="003A0674"/>
    <w:rsid w:val="003A330D"/>
    <w:rsid w:val="003B704A"/>
    <w:rsid w:val="003C724D"/>
    <w:rsid w:val="003D31CB"/>
    <w:rsid w:val="003D3A6F"/>
    <w:rsid w:val="00416F2E"/>
    <w:rsid w:val="00417EED"/>
    <w:rsid w:val="00434F6D"/>
    <w:rsid w:val="00436CDA"/>
    <w:rsid w:val="004670CC"/>
    <w:rsid w:val="00480249"/>
    <w:rsid w:val="00490F85"/>
    <w:rsid w:val="00511714"/>
    <w:rsid w:val="00516A91"/>
    <w:rsid w:val="00586810"/>
    <w:rsid w:val="0059726D"/>
    <w:rsid w:val="005A12DE"/>
    <w:rsid w:val="005B5910"/>
    <w:rsid w:val="005C1353"/>
    <w:rsid w:val="00602951"/>
    <w:rsid w:val="006035C9"/>
    <w:rsid w:val="0061422F"/>
    <w:rsid w:val="00622778"/>
    <w:rsid w:val="00632577"/>
    <w:rsid w:val="006369E7"/>
    <w:rsid w:val="0064228B"/>
    <w:rsid w:val="006519BA"/>
    <w:rsid w:val="00657189"/>
    <w:rsid w:val="00662712"/>
    <w:rsid w:val="00670665"/>
    <w:rsid w:val="00685A71"/>
    <w:rsid w:val="006D0A90"/>
    <w:rsid w:val="006E1BB3"/>
    <w:rsid w:val="006E30CF"/>
    <w:rsid w:val="00714671"/>
    <w:rsid w:val="00715706"/>
    <w:rsid w:val="0075269F"/>
    <w:rsid w:val="00766123"/>
    <w:rsid w:val="0077641F"/>
    <w:rsid w:val="007A4FB9"/>
    <w:rsid w:val="007C0E3D"/>
    <w:rsid w:val="007C1D29"/>
    <w:rsid w:val="007D0D69"/>
    <w:rsid w:val="00807E2C"/>
    <w:rsid w:val="008177EE"/>
    <w:rsid w:val="00843762"/>
    <w:rsid w:val="008503D6"/>
    <w:rsid w:val="008629B5"/>
    <w:rsid w:val="00883C70"/>
    <w:rsid w:val="008A1BE0"/>
    <w:rsid w:val="008C6B98"/>
    <w:rsid w:val="00903125"/>
    <w:rsid w:val="00907832"/>
    <w:rsid w:val="00951950"/>
    <w:rsid w:val="00954596"/>
    <w:rsid w:val="00960B7E"/>
    <w:rsid w:val="009726BC"/>
    <w:rsid w:val="00973619"/>
    <w:rsid w:val="00981B0C"/>
    <w:rsid w:val="00994C5B"/>
    <w:rsid w:val="009D0142"/>
    <w:rsid w:val="009E41D0"/>
    <w:rsid w:val="009F7D66"/>
    <w:rsid w:val="00A03E21"/>
    <w:rsid w:val="00A12419"/>
    <w:rsid w:val="00A159FB"/>
    <w:rsid w:val="00A377D1"/>
    <w:rsid w:val="00A47991"/>
    <w:rsid w:val="00AC4105"/>
    <w:rsid w:val="00AC6EA2"/>
    <w:rsid w:val="00AD5B03"/>
    <w:rsid w:val="00AF384D"/>
    <w:rsid w:val="00B35555"/>
    <w:rsid w:val="00B83D6A"/>
    <w:rsid w:val="00B93C5F"/>
    <w:rsid w:val="00BA0F34"/>
    <w:rsid w:val="00BA1F84"/>
    <w:rsid w:val="00BB06A0"/>
    <w:rsid w:val="00BC6404"/>
    <w:rsid w:val="00BD0ADF"/>
    <w:rsid w:val="00BD0D92"/>
    <w:rsid w:val="00BD1CAC"/>
    <w:rsid w:val="00BF64D4"/>
    <w:rsid w:val="00C636F2"/>
    <w:rsid w:val="00C97B2A"/>
    <w:rsid w:val="00CB0C7C"/>
    <w:rsid w:val="00CC2242"/>
    <w:rsid w:val="00CC47C8"/>
    <w:rsid w:val="00D20813"/>
    <w:rsid w:val="00D30CB3"/>
    <w:rsid w:val="00D35C94"/>
    <w:rsid w:val="00D43E0F"/>
    <w:rsid w:val="00D50231"/>
    <w:rsid w:val="00D57A9E"/>
    <w:rsid w:val="00E13D7F"/>
    <w:rsid w:val="00E248DE"/>
    <w:rsid w:val="00E36B19"/>
    <w:rsid w:val="00E36C5F"/>
    <w:rsid w:val="00E428AF"/>
    <w:rsid w:val="00E573EF"/>
    <w:rsid w:val="00E74953"/>
    <w:rsid w:val="00E7613C"/>
    <w:rsid w:val="00E77498"/>
    <w:rsid w:val="00EA2DE6"/>
    <w:rsid w:val="00EB0008"/>
    <w:rsid w:val="00ED137D"/>
    <w:rsid w:val="00EF6D59"/>
    <w:rsid w:val="00F0647E"/>
    <w:rsid w:val="00F268F6"/>
    <w:rsid w:val="00F44288"/>
    <w:rsid w:val="00F87679"/>
    <w:rsid w:val="00F95AA4"/>
    <w:rsid w:val="00F966A8"/>
    <w:rsid w:val="00FA29BE"/>
    <w:rsid w:val="00FD2334"/>
    <w:rsid w:val="00FD61DD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69E7"/>
    <w:pPr>
      <w:keepNext/>
      <w:keepLines/>
      <w:numPr>
        <w:numId w:val="1"/>
      </w:numPr>
      <w:spacing w:before="240" w:after="120" w:line="360" w:lineRule="auto"/>
      <w:outlineLvl w:val="0"/>
    </w:pPr>
    <w:rPr>
      <w:rFonts w:ascii="Arial" w:eastAsia="Times New Roman" w:hAnsi="Arial"/>
      <w:b/>
      <w:smallCaps/>
      <w:sz w:val="28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9E7"/>
    <w:pPr>
      <w:keepNext/>
      <w:keepLines/>
      <w:numPr>
        <w:ilvl w:val="1"/>
        <w:numId w:val="1"/>
      </w:numPr>
      <w:spacing w:before="40" w:after="120" w:line="360" w:lineRule="auto"/>
      <w:outlineLvl w:val="1"/>
    </w:pPr>
    <w:rPr>
      <w:rFonts w:ascii="Arial" w:eastAsia="Times New Roman" w:hAnsi="Arial"/>
      <w:b/>
      <w:sz w:val="24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69E7"/>
    <w:pPr>
      <w:keepNext/>
      <w:keepLines/>
      <w:numPr>
        <w:ilvl w:val="2"/>
        <w:numId w:val="1"/>
      </w:numPr>
      <w:tabs>
        <w:tab w:val="num" w:pos="567"/>
      </w:tabs>
      <w:spacing w:before="40" w:after="120" w:line="360" w:lineRule="auto"/>
      <w:ind w:left="720"/>
      <w:outlineLvl w:val="2"/>
    </w:pPr>
    <w:rPr>
      <w:rFonts w:ascii="Arial" w:eastAsia="Times New Roman" w:hAnsi="Arial"/>
      <w:b/>
      <w:i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69E7"/>
    <w:pPr>
      <w:keepNext/>
      <w:keepLines/>
      <w:numPr>
        <w:ilvl w:val="3"/>
        <w:numId w:val="1"/>
      </w:numPr>
      <w:spacing w:before="40" w:after="0" w:line="360" w:lineRule="auto"/>
      <w:outlineLvl w:val="3"/>
    </w:pPr>
    <w:rPr>
      <w:rFonts w:ascii="Arial" w:eastAsia="Times New Roman" w:hAnsi="Arial"/>
      <w:i/>
      <w:iCs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69E7"/>
    <w:pPr>
      <w:keepNext/>
      <w:keepLines/>
      <w:numPr>
        <w:ilvl w:val="4"/>
        <w:numId w:val="1"/>
      </w:numPr>
      <w:spacing w:before="40" w:after="0" w:line="360" w:lineRule="auto"/>
      <w:outlineLvl w:val="4"/>
    </w:pPr>
    <w:rPr>
      <w:rFonts w:ascii="Calibri Light" w:eastAsia="Times New Roman" w:hAnsi="Calibri Light"/>
      <w:color w:val="2E74B5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69E7"/>
    <w:pPr>
      <w:keepNext/>
      <w:keepLines/>
      <w:numPr>
        <w:ilvl w:val="5"/>
        <w:numId w:val="1"/>
      </w:numPr>
      <w:spacing w:before="40" w:after="0" w:line="360" w:lineRule="auto"/>
      <w:outlineLvl w:val="5"/>
    </w:pPr>
    <w:rPr>
      <w:rFonts w:ascii="Calibri Light" w:eastAsia="Times New Roman" w:hAnsi="Calibri Light"/>
      <w:color w:val="1F4D78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69E7"/>
    <w:pPr>
      <w:keepNext/>
      <w:keepLines/>
      <w:numPr>
        <w:ilvl w:val="6"/>
        <w:numId w:val="1"/>
      </w:numPr>
      <w:spacing w:before="40" w:after="0" w:line="360" w:lineRule="auto"/>
      <w:outlineLvl w:val="6"/>
    </w:pPr>
    <w:rPr>
      <w:rFonts w:ascii="Calibri Light" w:eastAsia="Times New Roman" w:hAnsi="Calibri Light"/>
      <w:i/>
      <w:iCs/>
      <w:color w:val="1F4D78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69E7"/>
    <w:pPr>
      <w:keepNext/>
      <w:keepLines/>
      <w:numPr>
        <w:ilvl w:val="7"/>
        <w:numId w:val="1"/>
      </w:numPr>
      <w:spacing w:before="40" w:after="0" w:line="360" w:lineRule="auto"/>
      <w:outlineLvl w:val="7"/>
    </w:pPr>
    <w:rPr>
      <w:rFonts w:ascii="Calibri Light" w:eastAsia="Times New Roman" w:hAnsi="Calibri Light"/>
      <w:color w:val="272727"/>
      <w:sz w:val="21"/>
      <w:szCs w:val="21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69E7"/>
    <w:pPr>
      <w:keepNext/>
      <w:keepLines/>
      <w:numPr>
        <w:ilvl w:val="8"/>
        <w:numId w:val="1"/>
      </w:numPr>
      <w:spacing w:before="40" w:after="0" w:line="360" w:lineRule="auto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369E7"/>
    <w:rPr>
      <w:rFonts w:ascii="Arial" w:eastAsia="Times New Roman" w:hAnsi="Arial" w:cs="Times New Roman"/>
      <w:b/>
      <w:smallCaps/>
      <w:sz w:val="28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6369E7"/>
    <w:rPr>
      <w:rFonts w:ascii="Arial" w:eastAsia="Times New Roman" w:hAnsi="Arial" w:cs="Times New Roman"/>
      <w:b/>
      <w:sz w:val="24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6369E7"/>
    <w:rPr>
      <w:rFonts w:ascii="Arial" w:eastAsia="Times New Roman" w:hAnsi="Arial" w:cs="Times New Roman"/>
      <w:b/>
      <w:i/>
      <w:sz w:val="24"/>
      <w:szCs w:val="24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6369E7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69E7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69E7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69E7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69E7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69E7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CRISTINA-GIORGIANA VASILE (138433)</cp:lastModifiedBy>
  <cp:revision>52</cp:revision>
  <cp:lastPrinted>2021-04-09T08:59:00Z</cp:lastPrinted>
  <dcterms:created xsi:type="dcterms:W3CDTF">2022-10-25T11:37:00Z</dcterms:created>
  <dcterms:modified xsi:type="dcterms:W3CDTF">2025-11-25T11:46:00Z</dcterms:modified>
</cp:coreProperties>
</file>